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B8" w:rsidRDefault="003819B8" w:rsidP="003819B8">
      <w:pPr>
        <w:keepNext/>
        <w:spacing w:after="480"/>
        <w:jc w:val="center"/>
      </w:pPr>
      <w:bookmarkStart w:id="0" w:name="_GoBack"/>
      <w:bookmarkEnd w:id="0"/>
      <w:r>
        <w:rPr>
          <w:b/>
        </w:rPr>
        <w:t xml:space="preserve">LISTA ZATWIERDZONYCH JEDNOSTEK ORGANIZACYJNYCH, NA RZECZ KTÓRYCH CUDZOZIEMCY MAJĄ WYKONYWAĆ ŚWIADCZENIA JAKO WOLONTARIUSZE, </w:t>
      </w:r>
      <w:r>
        <w:rPr>
          <w:b/>
        </w:rPr>
        <w:br/>
        <w:t>stan na dzień 30 listopada 2019 r.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738"/>
        <w:gridCol w:w="2647"/>
        <w:gridCol w:w="2263"/>
      </w:tblGrid>
      <w:tr w:rsidR="003819B8" w:rsidTr="000E4650">
        <w:trPr>
          <w:trHeight w:val="42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3819B8" w:rsidTr="000E4650">
        <w:trPr>
          <w:trHeight w:val="430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„Krzyżowa” dla Porozumienia Europejskiego w Krzyżowej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Krzyżowa 7,</w:t>
            </w:r>
            <w:r>
              <w:rPr>
                <w:color w:val="000000"/>
                <w:sz w:val="24"/>
                <w:u w:color="000000"/>
              </w:rPr>
              <w:br/>
              <w:t>58-112 Grodziszcze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13 listopada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Parafia Ewangelicko-Augsburska Opatrzności Bożej we Wrocławiu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Kazimierza Wielkiego 29, </w:t>
            </w:r>
            <w:r>
              <w:rPr>
                <w:color w:val="000000"/>
                <w:sz w:val="24"/>
                <w:u w:color="000000"/>
              </w:rPr>
              <w:br/>
              <w:t>50-077 Wrocław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11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Toruńska Inicjatywa Obywatelska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Bulwar Ikara 10, </w:t>
            </w:r>
            <w:r>
              <w:rPr>
                <w:color w:val="000000"/>
                <w:sz w:val="24"/>
                <w:u w:color="000000"/>
              </w:rPr>
              <w:br/>
              <w:t>54-130 Wrocław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11 września 2019 r.)</w:t>
            </w:r>
          </w:p>
        </w:tc>
      </w:tr>
      <w:tr w:rsidR="003819B8" w:rsidTr="000E4650">
        <w:trPr>
          <w:trHeight w:val="429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Gmina Dąbrowa, Powiat mogileński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Kasztanowa 16, </w:t>
            </w:r>
            <w:r>
              <w:rPr>
                <w:color w:val="000000"/>
                <w:sz w:val="24"/>
                <w:u w:color="000000"/>
              </w:rPr>
              <w:br/>
              <w:t>88-306 Dąbrowa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17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Gospodarki w Bydgoszczy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Garbary 2,</w:t>
            </w:r>
            <w:r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Pr="002D082B">
              <w:rPr>
                <w:color w:val="000000"/>
                <w:sz w:val="24"/>
                <w:u w:color="000000"/>
              </w:rPr>
              <w:t xml:space="preserve"> lat</w:t>
            </w:r>
            <w:r>
              <w:rPr>
                <w:color w:val="000000"/>
                <w:sz w:val="24"/>
                <w:u w:color="000000"/>
              </w:rPr>
              <w:t>a</w:t>
            </w:r>
            <w:r w:rsidRPr="002D082B">
              <w:rPr>
                <w:color w:val="000000"/>
                <w:sz w:val="24"/>
                <w:u w:color="000000"/>
              </w:rPr>
              <w:t xml:space="preserve"> (decyzja z dnia </w:t>
            </w:r>
            <w:r>
              <w:rPr>
                <w:color w:val="000000"/>
                <w:sz w:val="24"/>
                <w:u w:color="000000"/>
              </w:rPr>
              <w:t>31</w:t>
            </w:r>
            <w:r w:rsidRPr="002D082B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819B8" w:rsidTr="000E4650">
        <w:trPr>
          <w:trHeight w:val="428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Sempre a Frente z siedzibą w Lublinie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Lubartowska 24, </w:t>
            </w:r>
            <w:r>
              <w:rPr>
                <w:color w:val="000000"/>
                <w:sz w:val="24"/>
                <w:u w:color="000000"/>
              </w:rPr>
              <w:br/>
              <w:t>20-085 Lublin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20 września 2019 r.)</w:t>
            </w:r>
          </w:p>
        </w:tc>
      </w:tr>
      <w:tr w:rsidR="003819B8" w:rsidTr="000E4650">
        <w:trPr>
          <w:trHeight w:val="436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Edukacji i Rozwoju Społeczeństwa Obywatelskiego z siedzibą w Łodzi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28 Pułku Strzelców Kaniowskich 71/73, </w:t>
            </w:r>
            <w:r>
              <w:rPr>
                <w:color w:val="000000"/>
                <w:sz w:val="24"/>
                <w:u w:color="000000"/>
              </w:rPr>
              <w:br/>
              <w:t>90-558 Łódź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16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„Instytut Działań Twórczych” w Łodzi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Strzelców Kaniowskich 71/73, </w:t>
            </w:r>
            <w:r>
              <w:rPr>
                <w:color w:val="000000"/>
                <w:sz w:val="24"/>
                <w:u w:color="000000"/>
              </w:rPr>
              <w:br/>
              <w:t>90-458 Łódź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3819B8" w:rsidTr="000E4650">
        <w:trPr>
          <w:trHeight w:val="463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694FE9" w:rsidRDefault="003819B8" w:rsidP="000E465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694FE9">
              <w:rPr>
                <w:color w:val="000000"/>
                <w:sz w:val="24"/>
                <w:u w:color="000000"/>
              </w:rPr>
              <w:t>Fundacja Internationaler Bund Polska</w:t>
            </w:r>
            <w:r>
              <w:rPr>
                <w:color w:val="000000"/>
                <w:sz w:val="24"/>
                <w:u w:color="000000"/>
              </w:rPr>
              <w:t xml:space="preserve"> w Krakowie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Wrocławska 37a/320,</w:t>
            </w:r>
            <w:r>
              <w:rPr>
                <w:color w:val="000000"/>
                <w:sz w:val="24"/>
                <w:u w:color="000000"/>
              </w:rPr>
              <w:br/>
              <w:t>30-011 Kraków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 lata (decyzja z dnia </w:t>
            </w:r>
            <w:r>
              <w:rPr>
                <w:color w:val="000000"/>
                <w:sz w:val="24"/>
                <w:u w:color="000000"/>
              </w:rPr>
              <w:br/>
              <w:t>8</w:t>
            </w:r>
            <w:r w:rsidRPr="00694FE9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694FE9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Stowarzyszenie ASF w Polsce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Piekary 2,</w:t>
            </w:r>
            <w:r>
              <w:rPr>
                <w:color w:val="000000"/>
                <w:sz w:val="24"/>
                <w:u w:color="000000"/>
              </w:rPr>
              <w:br/>
              <w:t>32-060 Liszki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117599">
              <w:rPr>
                <w:color w:val="000000"/>
                <w:sz w:val="24"/>
                <w:u w:color="000000"/>
              </w:rPr>
              <w:t xml:space="preserve">2 lata (decyzja z dnia </w:t>
            </w:r>
            <w:r>
              <w:rPr>
                <w:color w:val="000000"/>
                <w:sz w:val="24"/>
                <w:u w:color="000000"/>
              </w:rPr>
              <w:t>21</w:t>
            </w:r>
            <w:r w:rsidRPr="00117599">
              <w:rPr>
                <w:color w:val="000000"/>
                <w:sz w:val="24"/>
                <w:u w:color="000000"/>
              </w:rPr>
              <w:t xml:space="preserve"> października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Stowarzyszenie Rozwoju i Integracji Młodzieży ST.R.I.M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Pawlikowskiego 5/5, </w:t>
            </w:r>
            <w:r>
              <w:rPr>
                <w:color w:val="000000"/>
                <w:sz w:val="24"/>
                <w:u w:color="000000"/>
              </w:rPr>
              <w:br/>
              <w:t>31-127 Kraków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117599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6 listopada 2019 r.)</w:t>
            </w:r>
          </w:p>
        </w:tc>
      </w:tr>
      <w:tr w:rsidR="003819B8" w:rsidTr="000E4650">
        <w:trPr>
          <w:trHeight w:val="422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9A2E74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Badań Systemowych Polskiej Akademii Nauk w 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Newelska 6,</w:t>
            </w:r>
            <w:r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20 listopada 2019 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9A2E74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9A2E74"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Trojdena 4, </w:t>
            </w:r>
            <w:r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24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Fizyki Polskiej Akademii </w:t>
            </w:r>
            <w:r>
              <w:rPr>
                <w:color w:val="000000"/>
                <w:sz w:val="24"/>
                <w:u w:color="000000"/>
              </w:rPr>
              <w:lastRenderedPageBreak/>
              <w:t>Nauk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Al. Lotników 32/46, </w:t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lastRenderedPageBreak/>
              <w:t>02-668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2 lata (decyzja z dnia </w:t>
            </w:r>
            <w:r>
              <w:rPr>
                <w:color w:val="000000"/>
                <w:sz w:val="24"/>
                <w:u w:color="000000"/>
              </w:rPr>
              <w:lastRenderedPageBreak/>
              <w:t>18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15.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Slawistyki Polskiej Akademii Nauk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Bartoszewicza 1B/17, 00-337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Oddział Terenowy Towarzystwa Rozwijania Aktywności Dzieci „Szansa” Warszawa-Ochota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Grójecka 79, </w:t>
            </w:r>
            <w:r>
              <w:rPr>
                <w:color w:val="000000"/>
                <w:sz w:val="24"/>
                <w:u w:color="000000"/>
              </w:rPr>
              <w:br/>
              <w:t>02-094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Polska Fundacja im. Roberta Schumana w Warszawie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Al. Ujazdowskie 37/5, </w:t>
            </w:r>
            <w:r>
              <w:rPr>
                <w:color w:val="000000"/>
                <w:sz w:val="24"/>
                <w:u w:color="000000"/>
              </w:rPr>
              <w:br/>
              <w:t>00-540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Przedszkole nr 146 w Warszawie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Sandomierska 2, </w:t>
            </w:r>
            <w:r>
              <w:rPr>
                <w:color w:val="000000"/>
                <w:sz w:val="24"/>
                <w:u w:color="000000"/>
              </w:rPr>
              <w:br/>
              <w:t>02-567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16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Przedszkole Specjalne nr 213 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Teligi 1, </w:t>
            </w:r>
            <w:r>
              <w:rPr>
                <w:color w:val="000000"/>
                <w:sz w:val="24"/>
                <w:u w:color="000000"/>
              </w:rPr>
              <w:br/>
              <w:t>02-777 Warszawa</w:t>
            </w:r>
          </w:p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Przedszkole Specjalne nr 245 dla Dzieci Słabowidzących „Sowy Mądrej Głowy” w Warszawie 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K. Pruszyńskiego 1, </w:t>
            </w:r>
            <w:r>
              <w:rPr>
                <w:color w:val="000000"/>
                <w:sz w:val="24"/>
                <w:u w:color="000000"/>
              </w:rPr>
              <w:br/>
              <w:t>01-870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Przedszkole Specjalne nr 393 </w:t>
            </w:r>
            <w:r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Puławska 97, </w:t>
            </w:r>
            <w:r>
              <w:rPr>
                <w:color w:val="000000"/>
                <w:sz w:val="24"/>
                <w:u w:color="000000"/>
              </w:rPr>
              <w:br/>
              <w:t>02-595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16 września 2019 r.)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Szkoła Podstawowa z Oddziałami Integracyjnymi nr 318 im. J. Ch. Andersena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Teligi 3, </w:t>
            </w:r>
            <w:r>
              <w:rPr>
                <w:color w:val="000000"/>
                <w:sz w:val="24"/>
                <w:u w:color="000000"/>
              </w:rPr>
              <w:br/>
              <w:t>02-777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3819B8" w:rsidTr="000E4650">
        <w:trPr>
          <w:trHeight w:val="42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Warszawski Uniwersytet Medyczny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Żwirki i Wigury 61, </w:t>
            </w:r>
            <w:r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27 września 2019 r.)</w:t>
            </w:r>
          </w:p>
        </w:tc>
      </w:tr>
      <w:tr w:rsidR="003819B8" w:rsidTr="000E4650">
        <w:trPr>
          <w:trHeight w:val="447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FA3DBD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3819B8" w:rsidTr="000E465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24.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Stowarzyszenie Projektów Międzynarodowych „INPRO” </w:t>
            </w:r>
            <w:r w:rsidRPr="00FA3DBD">
              <w:rPr>
                <w:color w:val="000000"/>
                <w:sz w:val="24"/>
                <w:u w:color="000000"/>
              </w:rPr>
              <w:br/>
              <w:t>w Rzeszowie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ul. Krajobrazowa 30/18a,</w:t>
            </w:r>
            <w:r w:rsidRPr="00FA3DBD">
              <w:rPr>
                <w:color w:val="000000"/>
                <w:sz w:val="24"/>
                <w:u w:color="000000"/>
              </w:rPr>
              <w:br/>
              <w:t>35-119 Rzeszów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 dnia 15 listopada 2019 r.)</w:t>
            </w:r>
          </w:p>
        </w:tc>
      </w:tr>
      <w:tr w:rsidR="003819B8" w:rsidTr="000E4650">
        <w:trPr>
          <w:trHeight w:val="417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b/>
                <w:color w:val="000000"/>
                <w:sz w:val="24"/>
                <w:u w:color="000000"/>
              </w:rPr>
              <w:t xml:space="preserve">WOJEWÓDZTWO PODLASKIE 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25.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Fundacja „Dialog” w Białymstoku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ul. Ks. Abramowicza 1,</w:t>
            </w:r>
            <w:r w:rsidRPr="00FA3DBD">
              <w:rPr>
                <w:color w:val="000000"/>
                <w:sz w:val="24"/>
                <w:u w:color="000000"/>
              </w:rPr>
              <w:br/>
              <w:t>15-872 Białystok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 dnia 13 listopada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26.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Stowarzyszenie Międzynarodowej i Międzykulturowej Wymiany „ANAWOJ” z siedzibą w Michałowie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ul. Gródecka 4, </w:t>
            </w:r>
            <w:r w:rsidRPr="00FA3DBD">
              <w:rPr>
                <w:color w:val="000000"/>
                <w:sz w:val="24"/>
                <w:u w:color="000000"/>
              </w:rPr>
              <w:br/>
              <w:t>16-050 Michałowo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 dnia 20 września 2019 r.)</w:t>
            </w:r>
          </w:p>
        </w:tc>
      </w:tr>
      <w:tr w:rsidR="003819B8" w:rsidTr="000E4650">
        <w:trPr>
          <w:trHeight w:val="417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b/>
                <w:color w:val="000000"/>
                <w:sz w:val="24"/>
                <w:u w:color="000000"/>
              </w:rPr>
              <w:t xml:space="preserve">WOJEWÓDZTWO ŚLĄSKIE 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27.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Klub Integracji Europejskiej przy Zespole Szkół Ogólnokształcących i Technicznych w Wojkowicach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Żrałków 1, </w:t>
            </w:r>
            <w:r w:rsidRPr="00FA3DBD">
              <w:rPr>
                <w:color w:val="000000"/>
                <w:sz w:val="24"/>
                <w:u w:color="000000"/>
              </w:rPr>
              <w:br/>
              <w:t>42-580 Wojkowice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 dnia 7 października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28.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Wyższa Szkoła Techniczna </w:t>
            </w:r>
            <w:r w:rsidRPr="00FA3DBD"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ul. Rolna 43, </w:t>
            </w:r>
            <w:r w:rsidRPr="00FA3DBD">
              <w:rPr>
                <w:color w:val="000000"/>
                <w:sz w:val="24"/>
                <w:u w:color="000000"/>
              </w:rPr>
              <w:br/>
              <w:t>40-555 Katowice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 dnia 26 listopada 2019 r.)</w:t>
            </w:r>
          </w:p>
        </w:tc>
      </w:tr>
      <w:tr w:rsidR="003819B8" w:rsidTr="000E4650">
        <w:trPr>
          <w:trHeight w:val="417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29.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Stowarzyszenie Regionalne Centrum Wolontariatu z siedzibą w Kielcach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 xml:space="preserve">ul. Żeromskiego 36, </w:t>
            </w:r>
            <w:r w:rsidRPr="00FA3DBD">
              <w:rPr>
                <w:color w:val="000000"/>
                <w:sz w:val="24"/>
                <w:u w:color="000000"/>
              </w:rPr>
              <w:br/>
              <w:t>25-370 Kielce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FA3DBD" w:rsidRDefault="003819B8" w:rsidP="000E4650">
            <w:pPr>
              <w:jc w:val="center"/>
              <w:rPr>
                <w:color w:val="000000"/>
                <w:u w:color="000000"/>
              </w:rPr>
            </w:pPr>
            <w:r w:rsidRPr="00FA3DBD">
              <w:rPr>
                <w:color w:val="000000"/>
                <w:sz w:val="24"/>
                <w:u w:color="000000"/>
              </w:rPr>
              <w:t>2 lata (decyzja z dnia 20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30.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Jana Kochanowskiego w Kielcach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Żeromskiego 5, </w:t>
            </w:r>
            <w:r>
              <w:rPr>
                <w:color w:val="000000"/>
                <w:sz w:val="24"/>
                <w:u w:color="000000"/>
              </w:rPr>
              <w:br/>
              <w:t>25-369 Kielce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 października 2019 r.)</w:t>
            </w:r>
          </w:p>
        </w:tc>
      </w:tr>
      <w:tr w:rsidR="003819B8" w:rsidTr="000E4650">
        <w:trPr>
          <w:trHeight w:val="440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Rozrodu Zwierząt i Badań Żywności Polskiej Akademii Nauk </w:t>
            </w:r>
            <w:r>
              <w:rPr>
                <w:color w:val="000000"/>
                <w:sz w:val="24"/>
                <w:u w:color="000000"/>
              </w:rPr>
              <w:lastRenderedPageBreak/>
              <w:t>w Olsztynie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ul. Tuwima 10, </w:t>
            </w:r>
            <w:r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23 września 2019 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32.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Fundacja Kreatywnej Przestrzeni i Rozwoju „CampoSfera” z siedzibą w Klimontowie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Klimontów 31, </w:t>
            </w:r>
            <w:r>
              <w:rPr>
                <w:color w:val="000000"/>
                <w:sz w:val="24"/>
                <w:u w:color="000000"/>
              </w:rPr>
              <w:br/>
              <w:t>28-340 Sędziszów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18 września 2019 r.)</w:t>
            </w:r>
          </w:p>
        </w:tc>
      </w:tr>
      <w:tr w:rsidR="003819B8" w:rsidTr="000E4650">
        <w:trPr>
          <w:trHeight w:val="425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Pr="00117599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Centrum Inicjatyw Międzykulturowych Horyzonty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Potockiej 38,</w:t>
            </w:r>
            <w:r>
              <w:rPr>
                <w:color w:val="000000"/>
                <w:sz w:val="24"/>
                <w:u w:color="000000"/>
              </w:rPr>
              <w:br/>
              <w:t>60-211 Poznań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 dnia 22 października 2019 r.)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</w:t>
            </w:r>
            <w:r>
              <w:rPr>
                <w:color w:val="000000"/>
                <w:sz w:val="24"/>
                <w:u w:color="000000"/>
              </w:rPr>
              <w:t xml:space="preserve">towarzyszenie „Jeden Świat” z siedzibą w Poznaniu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Prusa 16A/15, </w:t>
            </w:r>
            <w:r>
              <w:rPr>
                <w:color w:val="000000"/>
                <w:sz w:val="24"/>
                <w:u w:color="000000"/>
              </w:rPr>
              <w:br/>
              <w:t>60-820 Poznań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  <w:tr w:rsidR="003819B8" w:rsidTr="000E4650">
        <w:trPr>
          <w:trHeight w:val="432"/>
        </w:trPr>
        <w:tc>
          <w:tcPr>
            <w:tcW w:w="9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WOJEWÓDZTWO ZACHODNIOPOMORSKIE</w:t>
            </w:r>
          </w:p>
        </w:tc>
      </w:tr>
      <w:tr w:rsidR="003819B8" w:rsidTr="000E4650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Stowarzyszenie „POLITES” z siedzibą w Szczecinie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Dworcowa 19/205, </w:t>
            </w:r>
            <w:r>
              <w:rPr>
                <w:color w:val="000000"/>
                <w:sz w:val="24"/>
                <w:u w:color="000000"/>
              </w:rPr>
              <w:br/>
              <w:t>70-206 Szczecin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9B8" w:rsidRDefault="003819B8" w:rsidP="000E465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 (decyzja z dnia 12 września 2019 r.)</w:t>
            </w:r>
          </w:p>
        </w:tc>
      </w:tr>
    </w:tbl>
    <w:p w:rsidR="00A504FC" w:rsidRDefault="00A504FC" w:rsidP="00A504FC">
      <w:pPr>
        <w:rPr>
          <w:szCs w:val="22"/>
        </w:rPr>
      </w:pPr>
    </w:p>
    <w:sectPr w:rsidR="00A504FC" w:rsidSect="00C80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A1" w:rsidRDefault="00AA64A1" w:rsidP="005C6967">
      <w:r>
        <w:separator/>
      </w:r>
    </w:p>
  </w:endnote>
  <w:endnote w:type="continuationSeparator" w:id="0">
    <w:p w:rsidR="00AA64A1" w:rsidRDefault="00AA64A1" w:rsidP="005C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561289"/>
      <w:docPartObj>
        <w:docPartGallery w:val="Page Numbers (Bottom of Page)"/>
        <w:docPartUnique/>
      </w:docPartObj>
    </w:sdtPr>
    <w:sdtContent>
      <w:p w:rsidR="005629F9" w:rsidRDefault="00C80213">
        <w:pPr>
          <w:pStyle w:val="a7"/>
          <w:jc w:val="right"/>
        </w:pPr>
        <w:r>
          <w:fldChar w:fldCharType="begin"/>
        </w:r>
        <w:r w:rsidR="005629F9">
          <w:instrText>PAGE   \* MERGEFORMAT</w:instrText>
        </w:r>
        <w:r>
          <w:fldChar w:fldCharType="separate"/>
        </w:r>
        <w:r w:rsidR="001B6D78">
          <w:rPr>
            <w:noProof/>
          </w:rPr>
          <w:t>3</w:t>
        </w:r>
        <w:r>
          <w:fldChar w:fldCharType="end"/>
        </w:r>
      </w:p>
    </w:sdtContent>
  </w:sdt>
  <w:p w:rsidR="005629F9" w:rsidRDefault="005629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A1" w:rsidRDefault="00AA64A1" w:rsidP="005C6967">
      <w:r>
        <w:separator/>
      </w:r>
    </w:p>
  </w:footnote>
  <w:footnote w:type="continuationSeparator" w:id="0">
    <w:p w:rsidR="00AA64A1" w:rsidRDefault="00AA64A1" w:rsidP="005C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67"/>
    <w:rsid w:val="000062DB"/>
    <w:rsid w:val="00012D6C"/>
    <w:rsid w:val="00025487"/>
    <w:rsid w:val="000923FF"/>
    <w:rsid w:val="000B44E3"/>
    <w:rsid w:val="0019474F"/>
    <w:rsid w:val="001964DD"/>
    <w:rsid w:val="001B6D78"/>
    <w:rsid w:val="002C03CD"/>
    <w:rsid w:val="00303018"/>
    <w:rsid w:val="00380AA2"/>
    <w:rsid w:val="003819B8"/>
    <w:rsid w:val="00453F00"/>
    <w:rsid w:val="004B3BFE"/>
    <w:rsid w:val="005056F0"/>
    <w:rsid w:val="00507591"/>
    <w:rsid w:val="00535662"/>
    <w:rsid w:val="005629F9"/>
    <w:rsid w:val="005B228F"/>
    <w:rsid w:val="005C6967"/>
    <w:rsid w:val="00630850"/>
    <w:rsid w:val="00636994"/>
    <w:rsid w:val="006C2C96"/>
    <w:rsid w:val="006D5D75"/>
    <w:rsid w:val="006E040B"/>
    <w:rsid w:val="00783C89"/>
    <w:rsid w:val="00801505"/>
    <w:rsid w:val="00860AD8"/>
    <w:rsid w:val="00893ADF"/>
    <w:rsid w:val="008E2D0E"/>
    <w:rsid w:val="008F6DE0"/>
    <w:rsid w:val="0091198F"/>
    <w:rsid w:val="00921890"/>
    <w:rsid w:val="0094541C"/>
    <w:rsid w:val="00951401"/>
    <w:rsid w:val="00973FD3"/>
    <w:rsid w:val="009F0ADD"/>
    <w:rsid w:val="00A0493B"/>
    <w:rsid w:val="00A36AF2"/>
    <w:rsid w:val="00A504FC"/>
    <w:rsid w:val="00AA64A1"/>
    <w:rsid w:val="00AD1574"/>
    <w:rsid w:val="00B04CED"/>
    <w:rsid w:val="00B65805"/>
    <w:rsid w:val="00C42350"/>
    <w:rsid w:val="00C80213"/>
    <w:rsid w:val="00CC0253"/>
    <w:rsid w:val="00CC6BC8"/>
    <w:rsid w:val="00D20164"/>
    <w:rsid w:val="00DB27D5"/>
    <w:rsid w:val="00DD1005"/>
    <w:rsid w:val="00DD1DF6"/>
    <w:rsid w:val="00E27A33"/>
    <w:rsid w:val="00EA3328"/>
    <w:rsid w:val="00F94257"/>
    <w:rsid w:val="00FD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8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a4">
    <w:name w:val="Table Grid"/>
    <w:basedOn w:val="a1"/>
    <w:uiPriority w:val="39"/>
    <w:rsid w:val="005C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29F9"/>
  </w:style>
  <w:style w:type="paragraph" w:styleId="a7">
    <w:name w:val="footer"/>
    <w:basedOn w:val="a"/>
    <w:link w:val="a8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62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DEC4-F85F-4E6B-A1AC-D41DB8EF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Chromiec Joanna</dc:creator>
  <cp:lastModifiedBy>Irina</cp:lastModifiedBy>
  <cp:revision>2</cp:revision>
  <dcterms:created xsi:type="dcterms:W3CDTF">2019-12-08T23:33:00Z</dcterms:created>
  <dcterms:modified xsi:type="dcterms:W3CDTF">2019-12-08T23:33:00Z</dcterms:modified>
</cp:coreProperties>
</file>